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5BE3" w14:textId="77777777" w:rsidR="00FA2DB3" w:rsidRDefault="00FA2DB3" w:rsidP="00FA2DB3">
      <w:pPr>
        <w:jc w:val="both"/>
        <w:rPr>
          <w:rFonts w:ascii="Arial" w:hAnsi="Arial" w:cs="Arial"/>
          <w:b/>
          <w:sz w:val="24"/>
          <w:szCs w:val="24"/>
        </w:rPr>
      </w:pPr>
    </w:p>
    <w:p w14:paraId="50F520E3" w14:textId="77777777" w:rsidR="00FA2DB3" w:rsidRDefault="00FA2DB3" w:rsidP="00FA2DB3">
      <w:pPr>
        <w:jc w:val="both"/>
        <w:rPr>
          <w:rFonts w:ascii="Arial" w:hAnsi="Arial" w:cs="Arial"/>
          <w:b/>
          <w:sz w:val="24"/>
          <w:szCs w:val="24"/>
        </w:rPr>
      </w:pPr>
    </w:p>
    <w:p w14:paraId="623CE382" w14:textId="77C80F05" w:rsidR="00FA2DB3" w:rsidRDefault="00FA2DB3" w:rsidP="00FA2DB3">
      <w:pPr>
        <w:jc w:val="both"/>
      </w:pPr>
      <w:r>
        <w:rPr>
          <w:rFonts w:ascii="Arial" w:hAnsi="Arial" w:cs="Arial"/>
          <w:b/>
          <w:sz w:val="24"/>
          <w:szCs w:val="24"/>
        </w:rPr>
        <w:t>Masarykova univerzita, Fakulta sociálních studií pořádá ve spolupráci s REMEDIUM Praha o.p.s. v rámci projektu „Vzdělávání žáků a studentů v oblasti ochrany spotřebitele“ bezplatný jednodenní kurz pro studenty:</w:t>
      </w:r>
    </w:p>
    <w:p w14:paraId="54F0DE33" w14:textId="77777777" w:rsidR="00FA2DB3" w:rsidRDefault="00FA2DB3" w:rsidP="00FA2DB3">
      <w:pPr>
        <w:tabs>
          <w:tab w:val="left" w:pos="3000"/>
        </w:tabs>
        <w:rPr>
          <w:rFonts w:ascii="Arial" w:hAnsi="Arial" w:cs="Arial"/>
          <w:bCs/>
          <w:color w:val="008000"/>
          <w:sz w:val="16"/>
          <w:szCs w:val="16"/>
        </w:rPr>
      </w:pPr>
      <w:r>
        <w:rPr>
          <w:rFonts w:ascii="Arial" w:hAnsi="Arial" w:cs="Arial"/>
          <w:bCs/>
          <w:color w:val="008000"/>
          <w:sz w:val="16"/>
          <w:szCs w:val="16"/>
        </w:rPr>
        <w:tab/>
      </w:r>
    </w:p>
    <w:p w14:paraId="37891A8D" w14:textId="77777777" w:rsidR="00FA2DB3" w:rsidRDefault="00FA2DB3" w:rsidP="00FA2DB3">
      <w:r>
        <w:rPr>
          <w:rFonts w:ascii="Arial" w:hAnsi="Arial" w:cs="Arial"/>
          <w:b/>
          <w:iCs/>
          <w:color w:val="008000"/>
          <w:sz w:val="72"/>
          <w:szCs w:val="72"/>
        </w:rPr>
        <w:t>Spotřebitel a uplatňování jeho práv</w:t>
      </w:r>
    </w:p>
    <w:p w14:paraId="21CC6CC4" w14:textId="77777777" w:rsidR="00FA2DB3" w:rsidRDefault="00FA2DB3" w:rsidP="00FA2DB3">
      <w:pPr>
        <w:rPr>
          <w:rFonts w:ascii="Arial" w:hAnsi="Arial" w:cs="Arial"/>
          <w:b/>
          <w:iCs/>
          <w:color w:val="008000"/>
        </w:rPr>
      </w:pPr>
    </w:p>
    <w:p w14:paraId="3A755101" w14:textId="04A05BB8" w:rsidR="00FA2DB3" w:rsidRDefault="00FA2DB3" w:rsidP="00FA2DB3">
      <w:pPr>
        <w:jc w:val="both"/>
      </w:pPr>
      <w:r>
        <w:rPr>
          <w:rFonts w:ascii="Arial" w:hAnsi="Arial" w:cs="Arial"/>
          <w:b/>
          <w:iCs/>
          <w:sz w:val="24"/>
          <w:szCs w:val="24"/>
          <w:u w:val="single"/>
        </w:rPr>
        <w:t>Termín a čas konání:</w:t>
      </w:r>
      <w:r>
        <w:rPr>
          <w:rFonts w:ascii="Arial" w:hAnsi="Arial" w:cs="Arial"/>
          <w:b/>
          <w:iCs/>
          <w:sz w:val="24"/>
          <w:szCs w:val="24"/>
        </w:rPr>
        <w:t xml:space="preserve"> 23. 5. 2025 v čase od 8:30 – 1</w:t>
      </w:r>
      <w:r w:rsidR="007021BE">
        <w:rPr>
          <w:rFonts w:ascii="Arial" w:hAnsi="Arial" w:cs="Arial"/>
          <w:b/>
          <w:iCs/>
          <w:sz w:val="24"/>
          <w:szCs w:val="24"/>
        </w:rPr>
        <w:t>4</w:t>
      </w:r>
      <w:r>
        <w:rPr>
          <w:rFonts w:ascii="Arial" w:hAnsi="Arial" w:cs="Arial"/>
          <w:b/>
          <w:iCs/>
          <w:sz w:val="24"/>
          <w:szCs w:val="24"/>
        </w:rPr>
        <w:t>:</w:t>
      </w:r>
      <w:r w:rsidR="007021BE">
        <w:rPr>
          <w:rFonts w:ascii="Arial" w:hAnsi="Arial" w:cs="Arial"/>
          <w:b/>
          <w:iCs/>
          <w:sz w:val="24"/>
          <w:szCs w:val="24"/>
        </w:rPr>
        <w:t>3</w:t>
      </w:r>
      <w:r>
        <w:rPr>
          <w:rFonts w:ascii="Arial" w:hAnsi="Arial" w:cs="Arial"/>
          <w:b/>
          <w:iCs/>
          <w:sz w:val="24"/>
          <w:szCs w:val="24"/>
        </w:rPr>
        <w:t>0 (11:30 – 12:30 pauza na oběd)</w:t>
      </w:r>
    </w:p>
    <w:p w14:paraId="41B156E0" w14:textId="77777777" w:rsidR="00FA2DB3" w:rsidRDefault="00FA2DB3" w:rsidP="00FA2DB3">
      <w:pPr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4B5E9C1A" w14:textId="77777777" w:rsidR="00FA2DB3" w:rsidRDefault="00FA2DB3" w:rsidP="00FA2DB3">
      <w:pPr>
        <w:jc w:val="both"/>
      </w:pPr>
      <w:r>
        <w:rPr>
          <w:rFonts w:ascii="Arial" w:hAnsi="Arial" w:cs="Arial"/>
          <w:b/>
          <w:iCs/>
          <w:sz w:val="24"/>
          <w:szCs w:val="24"/>
          <w:u w:val="single"/>
        </w:rPr>
        <w:t>Cíl a obsah kurzu:</w:t>
      </w:r>
    </w:p>
    <w:p w14:paraId="07976B4A" w14:textId="77777777" w:rsidR="00FA2DB3" w:rsidRDefault="00FA2DB3" w:rsidP="00FA2DB3">
      <w:pPr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56FBA131" w14:textId="273DD832" w:rsidR="00FA2DB3" w:rsidRDefault="00FA2DB3" w:rsidP="00FA2DB3">
      <w:pPr>
        <w:jc w:val="both"/>
      </w:pPr>
      <w:r>
        <w:rPr>
          <w:rFonts w:ascii="Arial" w:hAnsi="Arial" w:cs="Arial"/>
          <w:iCs/>
        </w:rPr>
        <w:t xml:space="preserve">Cílem kurzu je seznámit se s problematikou uplatňování spotřebitelových práv v již uzavřených spotřebitelských smluvních vztazích v podobě, s níž se ve své praxi setkávají sociální pracovníci. Prostřednictvím výkladu, a především příkladů z praxe budou účastníci kurzu informováni o konkrétních krocích, které je nutné činit při odstupování od spotřebitelských smluv uzavíraných na dálku a mimo provozovnu. Účastníci se dále dozví, jak probíhá reklamační proces, jakým způsobem může být reklamace vyřízena a jaké jsou možnosti obrany v případě jejího zamítnutí. Účastníci kurzu budou mít možnost si v rámci modelových situací vyzkoušet roli spotřebitele i podnikatele v situaci, kdy obě strany uplatňují svá práva.  </w:t>
      </w:r>
    </w:p>
    <w:p w14:paraId="0E63AE32" w14:textId="77777777" w:rsidR="00FA2DB3" w:rsidRDefault="00FA2DB3" w:rsidP="00FA2DB3">
      <w:pPr>
        <w:jc w:val="both"/>
        <w:rPr>
          <w:rFonts w:ascii="Arial" w:hAnsi="Arial" w:cs="Arial"/>
          <w:iCs/>
        </w:rPr>
      </w:pPr>
    </w:p>
    <w:p w14:paraId="211E5C07" w14:textId="77777777" w:rsidR="00FA2DB3" w:rsidRDefault="00FA2DB3" w:rsidP="00FA2DB3">
      <w:pPr>
        <w:jc w:val="both"/>
      </w:pPr>
      <w:r>
        <w:rPr>
          <w:rFonts w:ascii="Arial" w:hAnsi="Arial" w:cs="Arial"/>
          <w:u w:val="single"/>
        </w:rPr>
        <w:t>PROGRAM:</w:t>
      </w:r>
    </w:p>
    <w:p w14:paraId="24BD444C" w14:textId="77777777" w:rsidR="00FA2DB3" w:rsidRDefault="00FA2DB3" w:rsidP="00FA2DB3">
      <w:pPr>
        <w:jc w:val="both"/>
        <w:rPr>
          <w:rFonts w:ascii="Arial" w:hAnsi="Arial" w:cs="Arial"/>
          <w:u w:val="single"/>
        </w:rPr>
      </w:pPr>
    </w:p>
    <w:p w14:paraId="0BF1E397" w14:textId="77777777" w:rsidR="00FA2DB3" w:rsidRDefault="00FA2DB3" w:rsidP="00FA2DB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Úvod do legislativy týkající se spotřebitelské oblasti</w:t>
      </w:r>
    </w:p>
    <w:p w14:paraId="59B4D260" w14:textId="77777777" w:rsidR="00FA2DB3" w:rsidRDefault="00FA2DB3" w:rsidP="00FA2DB3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Odstoupení od smlouvy u spotřebitelských smluv uzavíraných „na dálku“ a mimo provozovnu</w:t>
      </w:r>
    </w:p>
    <w:p w14:paraId="08F78166" w14:textId="77777777" w:rsidR="00FA2DB3" w:rsidRDefault="00FA2DB3" w:rsidP="00FA2DB3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Práva a povinnosti spotřebitele v procesu reklamace</w:t>
      </w:r>
    </w:p>
    <w:p w14:paraId="1A2BD556" w14:textId="77777777" w:rsidR="00FA2DB3" w:rsidRDefault="00FA2DB3" w:rsidP="00FA2DB3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Spotřebitelova práva a povinnosti v EU a mimo EU</w:t>
      </w:r>
    </w:p>
    <w:p w14:paraId="1EA40F53" w14:textId="77777777" w:rsidR="00FA2DB3" w:rsidRDefault="00FA2DB3" w:rsidP="00FA2DB3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Síť pomoci</w:t>
      </w:r>
    </w:p>
    <w:p w14:paraId="16EC96C8" w14:textId="77777777" w:rsidR="00FA2DB3" w:rsidRDefault="00FA2DB3" w:rsidP="00FA2DB3">
      <w:pPr>
        <w:tabs>
          <w:tab w:val="left" w:pos="2895"/>
        </w:tabs>
        <w:jc w:val="both"/>
        <w:rPr>
          <w:rStyle w:val="Siln"/>
          <w:rFonts w:ascii="Arial" w:eastAsiaTheme="majorEastAsia" w:hAnsi="Arial" w:cs="Arial"/>
          <w:b w:val="0"/>
          <w:bCs w:val="0"/>
          <w:u w:val="single"/>
        </w:rPr>
      </w:pPr>
    </w:p>
    <w:p w14:paraId="0D612FE8" w14:textId="77777777" w:rsidR="00FA2DB3" w:rsidRDefault="00FA2DB3" w:rsidP="00FA2DB3">
      <w:pPr>
        <w:rPr>
          <w:rStyle w:val="Siln"/>
          <w:rFonts w:ascii="Arial" w:eastAsiaTheme="majorEastAsia" w:hAnsi="Arial" w:cs="Arial"/>
        </w:rPr>
      </w:pPr>
    </w:p>
    <w:p w14:paraId="64778210" w14:textId="77777777" w:rsidR="00FA2DB3" w:rsidRDefault="00FA2DB3" w:rsidP="00FA2DB3">
      <w:r>
        <w:rPr>
          <w:rStyle w:val="Siln"/>
          <w:rFonts w:ascii="Arial" w:eastAsiaTheme="majorEastAsia" w:hAnsi="Arial" w:cs="Arial"/>
        </w:rPr>
        <w:t xml:space="preserve">Rozsah kurzu: </w:t>
      </w:r>
      <w:r>
        <w:t xml:space="preserve"> </w:t>
      </w:r>
    </w:p>
    <w:p w14:paraId="57C59526" w14:textId="77777777" w:rsidR="00FA2DB3" w:rsidRDefault="00FA2DB3" w:rsidP="00FA2DB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6 vyučovacích hodin</w:t>
      </w:r>
      <w:r>
        <w:rPr>
          <w:rStyle w:val="Siln"/>
          <w:rFonts w:ascii="Arial" w:eastAsiaTheme="majorEastAsia" w:hAnsi="Arial" w:cs="Arial"/>
        </w:rPr>
        <w:t xml:space="preserve"> </w:t>
      </w:r>
    </w:p>
    <w:p w14:paraId="51F7BDE0" w14:textId="77777777" w:rsidR="00FA2DB3" w:rsidRDefault="00FA2DB3" w:rsidP="00FA2DB3">
      <w:pPr>
        <w:jc w:val="both"/>
        <w:rPr>
          <w:rFonts w:ascii="Arial" w:hAnsi="Arial" w:cs="Arial"/>
          <w:iCs/>
        </w:rPr>
      </w:pPr>
    </w:p>
    <w:p w14:paraId="283C29DF" w14:textId="77777777" w:rsidR="00FA2DB3" w:rsidRDefault="00FA2DB3" w:rsidP="00FA2DB3">
      <w:pPr>
        <w:rPr>
          <w:rStyle w:val="Siln"/>
          <w:rFonts w:ascii="Arial" w:eastAsiaTheme="majorEastAsia" w:hAnsi="Arial" w:cs="Arial"/>
        </w:rPr>
      </w:pPr>
      <w:r>
        <w:rPr>
          <w:rStyle w:val="Siln"/>
          <w:rFonts w:ascii="Arial" w:eastAsiaTheme="majorEastAsia" w:hAnsi="Arial" w:cs="Arial"/>
        </w:rPr>
        <w:t>Kapacita kurzu:</w:t>
      </w:r>
    </w:p>
    <w:p w14:paraId="271F0E47" w14:textId="77777777" w:rsidR="00FA2DB3" w:rsidRDefault="00FA2DB3" w:rsidP="00FA2DB3">
      <w:pPr>
        <w:rPr>
          <w:rFonts w:ascii="Arial" w:hAnsi="Arial" w:cs="Arial"/>
          <w:bCs/>
        </w:rPr>
      </w:pPr>
      <w:r>
        <w:rPr>
          <w:rStyle w:val="Siln"/>
          <w:rFonts w:ascii="Arial" w:eastAsiaTheme="majorEastAsia" w:hAnsi="Arial" w:cs="Arial"/>
        </w:rPr>
        <w:t>22 účastníků</w:t>
      </w:r>
    </w:p>
    <w:p w14:paraId="6D739175" w14:textId="77777777" w:rsidR="00FA2DB3" w:rsidRDefault="00FA2DB3" w:rsidP="00FA2DB3"/>
    <w:p w14:paraId="05A02347" w14:textId="77777777" w:rsidR="00FA2DB3" w:rsidRDefault="00FA2DB3" w:rsidP="00FA2DB3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Lektorka kurzu:  </w:t>
      </w:r>
    </w:p>
    <w:p w14:paraId="6B761250" w14:textId="77777777" w:rsidR="00FA2DB3" w:rsidRDefault="00FA2DB3" w:rsidP="00FA2DB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Mgr. Petra Skuhrová </w:t>
      </w:r>
    </w:p>
    <w:p w14:paraId="2BA977C2" w14:textId="77777777" w:rsidR="00FA2DB3" w:rsidRDefault="00FA2DB3" w:rsidP="00FA2DB3">
      <w:pPr>
        <w:jc w:val="both"/>
        <w:rPr>
          <w:rFonts w:ascii="Arial" w:hAnsi="Arial" w:cs="Arial"/>
          <w:b/>
          <w:sz w:val="8"/>
          <w:szCs w:val="8"/>
        </w:rPr>
      </w:pPr>
    </w:p>
    <w:p w14:paraId="1F640826" w14:textId="77777777" w:rsidR="00FA2DB3" w:rsidRDefault="00FA2DB3" w:rsidP="00FA2D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Místo:</w:t>
      </w:r>
    </w:p>
    <w:p w14:paraId="5B9955E5" w14:textId="77777777" w:rsidR="00FA2DB3" w:rsidRDefault="00FA2DB3" w:rsidP="00FA2DB3">
      <w:r>
        <w:rPr>
          <w:rFonts w:ascii="Arial" w:hAnsi="Arial" w:cs="Arial"/>
        </w:rPr>
        <w:t>Kurz se bude konat na adrese Joštova 10, místnost P22</w:t>
      </w:r>
    </w:p>
    <w:p w14:paraId="248125F5" w14:textId="77777777" w:rsidR="00FA2DB3" w:rsidRDefault="00FA2DB3" w:rsidP="00FA2DB3">
      <w:pPr>
        <w:jc w:val="both"/>
        <w:rPr>
          <w:rFonts w:ascii="Arial" w:hAnsi="Arial" w:cs="Arial"/>
          <w:b/>
          <w:sz w:val="8"/>
          <w:szCs w:val="8"/>
        </w:rPr>
      </w:pPr>
    </w:p>
    <w:p w14:paraId="0999F3D6" w14:textId="77777777" w:rsidR="00FA2DB3" w:rsidRDefault="00FA2DB3" w:rsidP="00FA2DB3">
      <w:pPr>
        <w:rPr>
          <w:rFonts w:ascii="Arial" w:hAnsi="Arial" w:cs="Arial"/>
        </w:rPr>
      </w:pPr>
      <w:r>
        <w:rPr>
          <w:rStyle w:val="Siln"/>
          <w:rFonts w:ascii="Arial" w:eastAsiaTheme="majorEastAsia" w:hAnsi="Arial" w:cs="Arial"/>
        </w:rPr>
        <w:t>Ukončení: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Po absolvování kurzu obdrží účastníci potvrzení vzdělávací instituce REMEDIUM Praha o.p.s. o účasti ve formě osvědčení o absolvování kurzu.</w:t>
      </w:r>
    </w:p>
    <w:p w14:paraId="722C0552" w14:textId="77777777" w:rsidR="00FA2DB3" w:rsidRDefault="00FA2DB3" w:rsidP="00FA2DB3">
      <w:pPr>
        <w:jc w:val="both"/>
        <w:rPr>
          <w:rFonts w:ascii="Arial" w:hAnsi="Arial" w:cs="Arial"/>
          <w:iCs/>
          <w:sz w:val="8"/>
          <w:szCs w:val="8"/>
        </w:rPr>
      </w:pPr>
    </w:p>
    <w:p w14:paraId="1DD51DEA" w14:textId="77777777" w:rsidR="00FA2DB3" w:rsidRDefault="00FA2DB3" w:rsidP="00FA2DB3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Kontakt:</w:t>
      </w:r>
    </w:p>
    <w:p w14:paraId="2F945832" w14:textId="66CC4093" w:rsidR="00FA2DB3" w:rsidRDefault="00FA2DB3" w:rsidP="00FA2DB3">
      <w:hyperlink r:id="rId7">
        <w:r>
          <w:rPr>
            <w:rStyle w:val="Internetovodkaz"/>
            <w:rFonts w:ascii="Arial" w:eastAsiaTheme="majorEastAsia" w:hAnsi="Arial" w:cs="Arial"/>
            <w:iCs/>
          </w:rPr>
          <w:t>obcanskaporadna@remedium.cz</w:t>
        </w:r>
      </w:hyperlink>
    </w:p>
    <w:p w14:paraId="75106BA2" w14:textId="587E6374" w:rsidR="00FA2DB3" w:rsidRDefault="00FA2DB3" w:rsidP="00FA2DB3">
      <w:hyperlink r:id="rId8" w:history="1">
        <w:r w:rsidRPr="00FA2DB3">
          <w:rPr>
            <w:rStyle w:val="Hypertextovodkaz"/>
            <w:rFonts w:ascii="Arial" w:hAnsi="Arial" w:cs="Arial"/>
          </w:rPr>
          <w:t>www.remedium.c</w:t>
        </w:r>
        <w:r w:rsidRPr="002263B7">
          <w:rPr>
            <w:rStyle w:val="Hypertextovodkaz"/>
          </w:rPr>
          <w:t>z</w:t>
        </w:r>
      </w:hyperlink>
      <w:r>
        <w:t xml:space="preserve"> </w:t>
      </w:r>
    </w:p>
    <w:p w14:paraId="69EDA958" w14:textId="7EEFDE13" w:rsidR="00FA2DB3" w:rsidRPr="00FA2DB3" w:rsidRDefault="00FA2DB3" w:rsidP="00FA2DB3">
      <w:pPr>
        <w:rPr>
          <w:rFonts w:ascii="Arial" w:hAnsi="Arial" w:cs="Arial"/>
        </w:rPr>
      </w:pPr>
    </w:p>
    <w:sectPr w:rsidR="00FA2DB3" w:rsidRPr="00FA2D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0C9E7" w14:textId="77777777" w:rsidR="00FA2DB3" w:rsidRDefault="00FA2DB3" w:rsidP="00FA2DB3">
      <w:r>
        <w:separator/>
      </w:r>
    </w:p>
  </w:endnote>
  <w:endnote w:type="continuationSeparator" w:id="0">
    <w:p w14:paraId="60921BD9" w14:textId="77777777" w:rsidR="00FA2DB3" w:rsidRDefault="00FA2DB3" w:rsidP="00FA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004C" w14:textId="77777777" w:rsidR="00FA2DB3" w:rsidRDefault="00FA2DB3" w:rsidP="00FA2DB3">
    <w:pPr>
      <w:pStyle w:val="Obsahrmce"/>
    </w:pPr>
    <w:r>
      <w:rPr>
        <w:noProof/>
      </w:rPr>
      <w:drawing>
        <wp:anchor distT="0" distB="0" distL="114300" distR="123190" simplePos="0" relativeHeight="251659264" behindDoc="0" locked="0" layoutInCell="1" allowOverlap="1" wp14:anchorId="6940D3FD" wp14:editId="77118F29">
          <wp:simplePos x="0" y="0"/>
          <wp:positionH relativeFrom="margin">
            <wp:posOffset>4876165</wp:posOffset>
          </wp:positionH>
          <wp:positionV relativeFrom="paragraph">
            <wp:posOffset>-13335</wp:posOffset>
          </wp:positionV>
          <wp:extent cx="1681480" cy="790575"/>
          <wp:effectExtent l="0" t="0" r="0" b="9525"/>
          <wp:wrapTight wrapText="bothSides">
            <wp:wrapPolygon edited="0">
              <wp:start x="0" y="0"/>
              <wp:lineTo x="0" y="21340"/>
              <wp:lineTo x="21290" y="21340"/>
              <wp:lineTo x="21290" y="0"/>
              <wp:lineTo x="0" y="0"/>
            </wp:wrapPolygon>
          </wp:wrapTight>
          <wp:docPr id="1559981917" name="obrázek 9" descr="Zobrazit obrázek v plné velik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9" descr="Zobrazit obrázek v plné velikost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8000"/>
        <w:sz w:val="22"/>
        <w:szCs w:val="22"/>
      </w:rPr>
      <w:t>Projekt</w:t>
    </w:r>
    <w:r>
      <w:rPr>
        <w:rFonts w:ascii="Arial" w:hAnsi="Arial" w:cs="Arial"/>
        <w:b/>
        <w:color w:val="008000"/>
        <w:sz w:val="22"/>
        <w:szCs w:val="22"/>
      </w:rPr>
      <w:t xml:space="preserve"> Vzdělávání žáků a studentů v oblasti ochrany spotřebitele </w:t>
    </w:r>
    <w:r>
      <w:rPr>
        <w:rFonts w:ascii="Arial" w:hAnsi="Arial" w:cs="Arial"/>
        <w:b/>
        <w:bCs/>
        <w:color w:val="008000"/>
        <w:sz w:val="22"/>
        <w:szCs w:val="22"/>
      </w:rPr>
      <w:t>byl finančně podpořen Ministerstvem průmyslu a obchodu a organizací REMEDIUM Praha o.p.s.</w:t>
    </w:r>
  </w:p>
  <w:p w14:paraId="7B683EDE" w14:textId="77777777" w:rsidR="00FA2DB3" w:rsidRDefault="00FA2DB3" w:rsidP="00FA2DB3">
    <w:pPr>
      <w:pStyle w:val="Zpat"/>
      <w:jc w:val="center"/>
    </w:pPr>
    <w:r>
      <w:t xml:space="preserve">     </w:t>
    </w:r>
  </w:p>
  <w:p w14:paraId="2C9DE308" w14:textId="77777777" w:rsidR="00FA2DB3" w:rsidRDefault="00FA2D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2C14" w14:textId="77777777" w:rsidR="00FA2DB3" w:rsidRDefault="00FA2DB3" w:rsidP="00FA2DB3">
      <w:r>
        <w:separator/>
      </w:r>
    </w:p>
  </w:footnote>
  <w:footnote w:type="continuationSeparator" w:id="0">
    <w:p w14:paraId="6D132405" w14:textId="77777777" w:rsidR="00FA2DB3" w:rsidRDefault="00FA2DB3" w:rsidP="00FA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037D" w14:textId="7F3A8413" w:rsidR="00FA2DB3" w:rsidRDefault="00FA2DB3">
    <w:pPr>
      <w:pStyle w:val="Zhlav"/>
    </w:pPr>
    <w:r>
      <w:rPr>
        <w:rFonts w:ascii="Arial" w:hAnsi="Arial" w:cs="Arial"/>
        <w:b/>
        <w:iCs/>
        <w:noProof/>
        <w:color w:val="008000"/>
        <w:sz w:val="32"/>
        <w:szCs w:val="32"/>
      </w:rPr>
      <w:drawing>
        <wp:anchor distT="0" distB="1270" distL="114300" distR="118745" simplePos="0" relativeHeight="251661312" behindDoc="0" locked="0" layoutInCell="1" allowOverlap="1" wp14:anchorId="02E9BC06" wp14:editId="631CECD7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745514" cy="781050"/>
          <wp:effectExtent l="0" t="0" r="7620" b="0"/>
          <wp:wrapNone/>
          <wp:docPr id="1" name="obrázek 30" descr="REMEDIUM Praha_log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0" descr="REMEDIUM Praha_logo 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5514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E5A52"/>
    <w:multiLevelType w:val="multilevel"/>
    <w:tmpl w:val="93A2434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4849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B3"/>
    <w:rsid w:val="00454E4F"/>
    <w:rsid w:val="007021BE"/>
    <w:rsid w:val="008D6A3A"/>
    <w:rsid w:val="00921430"/>
    <w:rsid w:val="00E45B5E"/>
    <w:rsid w:val="00F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3ED5"/>
  <w15:chartTrackingRefBased/>
  <w15:docId w15:val="{767F8282-580D-47DC-8523-CF315B0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DB3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A2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2D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2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2D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2D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2D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2D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2D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2D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2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2D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2DB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2DB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2D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2D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2D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2D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2D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2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2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2D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2D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2DB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2D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DB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2DB3"/>
    <w:rPr>
      <w:b/>
      <w:bCs/>
      <w:smallCaps/>
      <w:color w:val="2E74B5" w:themeColor="accent1" w:themeShade="BF"/>
      <w:spacing w:val="5"/>
    </w:rPr>
  </w:style>
  <w:style w:type="character" w:customStyle="1" w:styleId="Internetovodkaz">
    <w:name w:val="Internetový odkaz"/>
    <w:rsid w:val="00FA2DB3"/>
    <w:rPr>
      <w:color w:val="0000FF"/>
      <w:u w:val="single"/>
    </w:rPr>
  </w:style>
  <w:style w:type="character" w:styleId="Siln">
    <w:name w:val="Strong"/>
    <w:qFormat/>
    <w:rsid w:val="00FA2DB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A2D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D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A2D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B3"/>
    <w:rPr>
      <w:rFonts w:ascii="Times New Roman" w:eastAsia="Times New Roman" w:hAnsi="Times New Roman" w:cs="Times New Roman"/>
      <w:color w:val="00000A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nhideWhenUsed/>
    <w:rsid w:val="00FA2D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B3"/>
    <w:rPr>
      <w:rFonts w:ascii="Times New Roman" w:eastAsia="Times New Roman" w:hAnsi="Times New Roman" w:cs="Times New Roman"/>
      <w:color w:val="00000A"/>
      <w:kern w:val="0"/>
      <w:sz w:val="20"/>
      <w:szCs w:val="20"/>
      <w:lang w:eastAsia="cs-CZ"/>
      <w14:ligatures w14:val="none"/>
    </w:rPr>
  </w:style>
  <w:style w:type="paragraph" w:customStyle="1" w:styleId="Obsahrmce">
    <w:name w:val="Obsah rámce"/>
    <w:basedOn w:val="Normln"/>
    <w:qFormat/>
    <w:rsid w:val="00FA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edi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anskaporadna@remedi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1550</Characters>
  <Application>Microsoft Office Word</Application>
  <DocSecurity>0</DocSecurity>
  <Lines>12</Lines>
  <Paragraphs>3</Paragraphs>
  <ScaleCrop>false</ScaleCrop>
  <Company>ÚMČ PRAHA14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Lenka</dc:creator>
  <cp:keywords/>
  <dc:description/>
  <cp:lastModifiedBy>Pavlíková Lenka</cp:lastModifiedBy>
  <cp:revision>3</cp:revision>
  <dcterms:created xsi:type="dcterms:W3CDTF">2025-04-30T13:24:00Z</dcterms:created>
  <dcterms:modified xsi:type="dcterms:W3CDTF">2025-04-30T13:42:00Z</dcterms:modified>
</cp:coreProperties>
</file>